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C65" w:rsidRPr="00172F67" w:rsidRDefault="00017C65" w:rsidP="00DB5B70">
      <w:pPr>
        <w:shd w:val="clear" w:color="auto" w:fill="FFFFFF"/>
        <w:spacing w:before="90" w:after="90" w:line="240" w:lineRule="auto"/>
        <w:ind w:left="873" w:right="873"/>
        <w:contextualSpacing/>
        <w:jc w:val="right"/>
        <w:rPr>
          <w:rFonts w:ascii="Times New Roman" w:eastAsia="Times New Roman" w:hAnsi="Times New Roman" w:cs="Times New Roman"/>
          <w:color w:val="000000"/>
          <w:sz w:val="28"/>
          <w:szCs w:val="28"/>
          <w:lang w:eastAsia="ru-RU"/>
        </w:rPr>
      </w:pPr>
      <w:r w:rsidRPr="00172F67">
        <w:rPr>
          <w:rFonts w:ascii="Times New Roman" w:eastAsia="Times New Roman" w:hAnsi="Times New Roman" w:cs="Times New Roman"/>
          <w:color w:val="000000"/>
          <w:sz w:val="28"/>
          <w:szCs w:val="28"/>
          <w:lang w:eastAsia="ru-RU"/>
        </w:rPr>
        <w:t xml:space="preserve">ПРИЛОЖЕНИЕ </w:t>
      </w:r>
      <w:r w:rsidR="008E5BB5">
        <w:rPr>
          <w:rFonts w:ascii="Times New Roman" w:eastAsia="Times New Roman" w:hAnsi="Times New Roman" w:cs="Times New Roman"/>
          <w:color w:val="000000"/>
          <w:sz w:val="28"/>
          <w:szCs w:val="28"/>
          <w:lang w:eastAsia="ru-RU"/>
        </w:rPr>
        <w:t>2</w:t>
      </w:r>
    </w:p>
    <w:p w:rsidR="00017C65" w:rsidRPr="00172F67" w:rsidRDefault="00017C65" w:rsidP="00DB5B70">
      <w:pPr>
        <w:shd w:val="clear" w:color="auto" w:fill="FFFFFF"/>
        <w:spacing w:before="90" w:after="90" w:line="240" w:lineRule="auto"/>
        <w:ind w:left="873" w:right="873"/>
        <w:contextualSpacing/>
        <w:jc w:val="right"/>
        <w:rPr>
          <w:rFonts w:ascii="Times New Roman" w:eastAsia="Times New Roman" w:hAnsi="Times New Roman" w:cs="Times New Roman"/>
          <w:color w:val="000000"/>
          <w:sz w:val="24"/>
          <w:szCs w:val="24"/>
          <w:lang w:eastAsia="ru-RU"/>
        </w:rPr>
      </w:pPr>
      <w:r w:rsidRPr="00172F67">
        <w:rPr>
          <w:rFonts w:ascii="Times New Roman" w:eastAsia="Times New Roman" w:hAnsi="Times New Roman" w:cs="Times New Roman"/>
          <w:color w:val="000000"/>
          <w:sz w:val="24"/>
          <w:szCs w:val="24"/>
          <w:lang w:eastAsia="ru-RU"/>
        </w:rPr>
        <w:t>к постановлению Администрации</w:t>
      </w:r>
    </w:p>
    <w:p w:rsidR="00017C65" w:rsidRPr="00172F67" w:rsidRDefault="00017C65" w:rsidP="00DB5B70">
      <w:pPr>
        <w:shd w:val="clear" w:color="auto" w:fill="FFFFFF"/>
        <w:spacing w:before="90" w:after="90" w:line="240" w:lineRule="auto"/>
        <w:ind w:left="873" w:right="873"/>
        <w:contextualSpacing/>
        <w:jc w:val="right"/>
        <w:rPr>
          <w:rFonts w:ascii="Times New Roman" w:eastAsia="Times New Roman" w:hAnsi="Times New Roman" w:cs="Times New Roman"/>
          <w:color w:val="000000"/>
          <w:sz w:val="24"/>
          <w:szCs w:val="24"/>
          <w:lang w:eastAsia="ru-RU"/>
        </w:rPr>
      </w:pPr>
      <w:r w:rsidRPr="00172F67">
        <w:rPr>
          <w:rFonts w:ascii="Times New Roman" w:eastAsia="Times New Roman" w:hAnsi="Times New Roman" w:cs="Times New Roman"/>
          <w:color w:val="000000"/>
          <w:sz w:val="24"/>
          <w:szCs w:val="24"/>
          <w:lang w:eastAsia="ru-RU"/>
        </w:rPr>
        <w:t xml:space="preserve">городского округа </w:t>
      </w:r>
      <w:proofErr w:type="spellStart"/>
      <w:r w:rsidRPr="00172F67">
        <w:rPr>
          <w:rFonts w:ascii="Times New Roman" w:eastAsia="Times New Roman" w:hAnsi="Times New Roman" w:cs="Times New Roman"/>
          <w:color w:val="000000"/>
          <w:sz w:val="24"/>
          <w:szCs w:val="24"/>
          <w:lang w:eastAsia="ru-RU"/>
        </w:rPr>
        <w:t>Кинель</w:t>
      </w:r>
      <w:proofErr w:type="spellEnd"/>
      <w:r w:rsidRPr="00172F67">
        <w:rPr>
          <w:rFonts w:ascii="Times New Roman" w:eastAsia="Times New Roman" w:hAnsi="Times New Roman" w:cs="Times New Roman"/>
          <w:color w:val="000000"/>
          <w:sz w:val="24"/>
          <w:szCs w:val="24"/>
          <w:lang w:eastAsia="ru-RU"/>
        </w:rPr>
        <w:t xml:space="preserve"> Самарской области</w:t>
      </w:r>
    </w:p>
    <w:p w:rsidR="00017C65" w:rsidRPr="00172F67" w:rsidRDefault="00017C65" w:rsidP="00DB5B70">
      <w:pPr>
        <w:shd w:val="clear" w:color="auto" w:fill="FFFFFF"/>
        <w:spacing w:before="90" w:after="90" w:line="240" w:lineRule="auto"/>
        <w:ind w:left="873" w:right="873"/>
        <w:contextualSpacing/>
        <w:jc w:val="right"/>
        <w:rPr>
          <w:rFonts w:ascii="Times New Roman" w:eastAsia="Times New Roman" w:hAnsi="Times New Roman" w:cs="Times New Roman"/>
          <w:color w:val="000000"/>
          <w:sz w:val="24"/>
          <w:szCs w:val="24"/>
          <w:lang w:eastAsia="ru-RU"/>
        </w:rPr>
      </w:pPr>
      <w:r w:rsidRPr="00172F67">
        <w:rPr>
          <w:rFonts w:ascii="Times New Roman" w:eastAsia="Times New Roman" w:hAnsi="Times New Roman" w:cs="Times New Roman"/>
          <w:color w:val="000000"/>
          <w:sz w:val="24"/>
          <w:szCs w:val="24"/>
          <w:lang w:eastAsia="ru-RU"/>
        </w:rPr>
        <w:t xml:space="preserve">от _____________ </w:t>
      </w:r>
      <w:r w:rsidR="00DB5B70">
        <w:rPr>
          <w:rFonts w:ascii="Times New Roman" w:eastAsia="Times New Roman" w:hAnsi="Times New Roman" w:cs="Times New Roman"/>
          <w:color w:val="000000"/>
          <w:sz w:val="24"/>
          <w:szCs w:val="24"/>
          <w:lang w:eastAsia="ru-RU"/>
        </w:rPr>
        <w:t>№</w:t>
      </w:r>
      <w:r w:rsidRPr="00172F67">
        <w:rPr>
          <w:rFonts w:ascii="Times New Roman" w:eastAsia="Times New Roman" w:hAnsi="Times New Roman" w:cs="Times New Roman"/>
          <w:color w:val="000000"/>
          <w:sz w:val="24"/>
          <w:szCs w:val="24"/>
          <w:lang w:eastAsia="ru-RU"/>
        </w:rPr>
        <w:t xml:space="preserve"> ________</w:t>
      </w:r>
    </w:p>
    <w:p w:rsidR="00017C65" w:rsidRPr="00172F67" w:rsidRDefault="00017C65" w:rsidP="00DB5B70">
      <w:pPr>
        <w:shd w:val="clear" w:color="auto" w:fill="FFFFFF"/>
        <w:spacing w:before="90" w:after="90" w:line="240" w:lineRule="auto"/>
        <w:ind w:left="873" w:right="873"/>
        <w:contextualSpacing/>
        <w:jc w:val="center"/>
        <w:rPr>
          <w:rFonts w:ascii="Times New Roman" w:eastAsia="Times New Roman" w:hAnsi="Times New Roman" w:cs="Times New Roman"/>
          <w:color w:val="000000"/>
          <w:sz w:val="28"/>
          <w:szCs w:val="28"/>
          <w:lang w:eastAsia="ru-RU"/>
        </w:rPr>
      </w:pPr>
      <w:r w:rsidRPr="00172F67">
        <w:rPr>
          <w:rFonts w:ascii="Times New Roman" w:eastAsia="Times New Roman" w:hAnsi="Times New Roman" w:cs="Times New Roman"/>
          <w:color w:val="000000"/>
          <w:sz w:val="28"/>
          <w:szCs w:val="28"/>
          <w:lang w:eastAsia="ru-RU"/>
        </w:rPr>
        <w:t> </w:t>
      </w:r>
    </w:p>
    <w:p w:rsidR="00017C65" w:rsidRPr="00017C65" w:rsidRDefault="00017C65" w:rsidP="00017C65">
      <w:pPr>
        <w:shd w:val="clear" w:color="auto" w:fill="FFFFFF"/>
        <w:spacing w:before="90" w:after="90" w:line="240" w:lineRule="auto"/>
        <w:ind w:left="876" w:right="876"/>
        <w:jc w:val="center"/>
        <w:rPr>
          <w:rFonts w:ascii="Times New Roman" w:eastAsia="Times New Roman" w:hAnsi="Times New Roman" w:cs="Times New Roman"/>
          <w:color w:val="000000"/>
          <w:sz w:val="28"/>
          <w:szCs w:val="28"/>
          <w:lang w:eastAsia="ru-RU"/>
        </w:rPr>
      </w:pPr>
    </w:p>
    <w:p w:rsidR="00017C65" w:rsidRPr="00017C65" w:rsidRDefault="00017C65" w:rsidP="00017C65">
      <w:pPr>
        <w:shd w:val="clear" w:color="auto" w:fill="FFFFFF"/>
        <w:spacing w:before="90" w:after="90" w:line="240" w:lineRule="auto"/>
        <w:ind w:left="876" w:right="876"/>
        <w:jc w:val="center"/>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РЕГЛАМЕНТ</w:t>
      </w:r>
    </w:p>
    <w:p w:rsidR="00017C65" w:rsidRPr="00017C65" w:rsidRDefault="00017C65" w:rsidP="00017C65">
      <w:pPr>
        <w:shd w:val="clear" w:color="auto" w:fill="FFFFFF"/>
        <w:spacing w:before="90" w:after="90" w:line="240" w:lineRule="auto"/>
        <w:ind w:left="876" w:right="876"/>
        <w:jc w:val="center"/>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работы согласительной комиссии по согласованию местоположения границ земельных участков при выполнении комплексных кадастровых работна территории городского округа </w:t>
      </w:r>
      <w:proofErr w:type="spellStart"/>
      <w:r>
        <w:rPr>
          <w:rFonts w:ascii="Times New Roman" w:eastAsia="Times New Roman" w:hAnsi="Times New Roman" w:cs="Times New Roman"/>
          <w:color w:val="000000"/>
          <w:sz w:val="28"/>
          <w:szCs w:val="28"/>
          <w:lang w:eastAsia="ru-RU"/>
        </w:rPr>
        <w:t>Кинель</w:t>
      </w:r>
      <w:proofErr w:type="spellEnd"/>
      <w:r>
        <w:rPr>
          <w:rFonts w:ascii="Times New Roman" w:eastAsia="Times New Roman" w:hAnsi="Times New Roman" w:cs="Times New Roman"/>
          <w:color w:val="000000"/>
          <w:sz w:val="28"/>
          <w:szCs w:val="28"/>
          <w:lang w:eastAsia="ru-RU"/>
        </w:rPr>
        <w:t xml:space="preserve"> Самарской области</w:t>
      </w:r>
    </w:p>
    <w:p w:rsidR="00017C65" w:rsidRPr="00017C65" w:rsidRDefault="00017C65" w:rsidP="00017C65">
      <w:pPr>
        <w:shd w:val="clear" w:color="auto" w:fill="FFFFFF"/>
        <w:spacing w:before="90" w:after="90" w:line="240" w:lineRule="auto"/>
        <w:ind w:left="876" w:right="876"/>
        <w:jc w:val="center"/>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w:t>
      </w:r>
    </w:p>
    <w:p w:rsidR="00017C65" w:rsidRPr="00017C65" w:rsidRDefault="00017C65" w:rsidP="00017C65">
      <w:pPr>
        <w:shd w:val="clear" w:color="auto" w:fill="FFFFFF"/>
        <w:spacing w:before="90" w:after="90" w:line="240" w:lineRule="auto"/>
        <w:ind w:left="876" w:right="876"/>
        <w:jc w:val="center"/>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I. Общие положения</w:t>
      </w:r>
    </w:p>
    <w:p w:rsidR="00017C65" w:rsidRPr="00017C65" w:rsidRDefault="00017C65" w:rsidP="00017C65">
      <w:pPr>
        <w:shd w:val="clear" w:color="auto" w:fill="FFFFFF"/>
        <w:spacing w:before="90" w:after="90" w:line="240" w:lineRule="auto"/>
        <w:ind w:left="876" w:right="876"/>
        <w:jc w:val="center"/>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1.  </w:t>
      </w:r>
      <w:proofErr w:type="gramStart"/>
      <w:r w:rsidRPr="00017C65">
        <w:rPr>
          <w:rFonts w:ascii="Times New Roman" w:eastAsia="Times New Roman" w:hAnsi="Times New Roman" w:cs="Times New Roman"/>
          <w:color w:val="000000"/>
          <w:sz w:val="28"/>
          <w:szCs w:val="28"/>
          <w:lang w:eastAsia="ru-RU"/>
        </w:rPr>
        <w:t xml:space="preserve">Настоящий регламент работы согласительной комиссии по согласованию местоположения границ земельных участков при выполнении комплексных кадастровых работ на территории городского округа </w:t>
      </w:r>
      <w:proofErr w:type="spellStart"/>
      <w:r>
        <w:rPr>
          <w:rFonts w:ascii="Times New Roman" w:eastAsia="Times New Roman" w:hAnsi="Times New Roman" w:cs="Times New Roman"/>
          <w:color w:val="000000"/>
          <w:sz w:val="28"/>
          <w:szCs w:val="28"/>
          <w:lang w:eastAsia="ru-RU"/>
        </w:rPr>
        <w:t>Кинель</w:t>
      </w:r>
      <w:proofErr w:type="spellEnd"/>
      <w:r>
        <w:rPr>
          <w:rFonts w:ascii="Times New Roman" w:eastAsia="Times New Roman" w:hAnsi="Times New Roman" w:cs="Times New Roman"/>
          <w:color w:val="000000"/>
          <w:sz w:val="28"/>
          <w:szCs w:val="28"/>
          <w:lang w:eastAsia="ru-RU"/>
        </w:rPr>
        <w:t xml:space="preserve"> Самарской области</w:t>
      </w:r>
      <w:r w:rsidRPr="00017C65">
        <w:rPr>
          <w:rFonts w:ascii="Times New Roman" w:eastAsia="Times New Roman" w:hAnsi="Times New Roman" w:cs="Times New Roman"/>
          <w:color w:val="000000"/>
          <w:sz w:val="28"/>
          <w:szCs w:val="28"/>
          <w:lang w:eastAsia="ru-RU"/>
        </w:rPr>
        <w:t xml:space="preserve"> (далее – Регламент) разработан на основании главы 4.1 Федерального закона  от 24.07.2007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221-ФЗ «О кадастровой деятельности» (далее – Закон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221-ФЗ), приказа Министерства экономического развития Российской Федерации от 20.04.2015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244 «Об утверждении формы и содержания протокола заседания согласительной комиссии по</w:t>
      </w:r>
      <w:proofErr w:type="gramEnd"/>
      <w:r w:rsidRPr="00017C65">
        <w:rPr>
          <w:rFonts w:ascii="Times New Roman" w:eastAsia="Times New Roman" w:hAnsi="Times New Roman" w:cs="Times New Roman"/>
          <w:color w:val="000000"/>
          <w:sz w:val="28"/>
          <w:szCs w:val="28"/>
          <w:lang w:eastAsia="ru-RU"/>
        </w:rPr>
        <w:t xml:space="preserve"> вопросу согласования местоположения границ земельных участков при выполнении комплексных кадастровых работ» (далее – Приказ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244) и определяет состав, полномочия и порядок работы согласительной комиссии по согласованию местоположения границ земельных участков при выполнении комплексных кадастровых работ  на территории городского округа </w:t>
      </w:r>
      <w:proofErr w:type="spellStart"/>
      <w:r>
        <w:rPr>
          <w:rFonts w:ascii="Times New Roman" w:eastAsia="Times New Roman" w:hAnsi="Times New Roman" w:cs="Times New Roman"/>
          <w:color w:val="000000"/>
          <w:sz w:val="28"/>
          <w:szCs w:val="28"/>
          <w:lang w:eastAsia="ru-RU"/>
        </w:rPr>
        <w:t>Кинель</w:t>
      </w:r>
      <w:proofErr w:type="spellEnd"/>
      <w:r>
        <w:rPr>
          <w:rFonts w:ascii="Times New Roman" w:eastAsia="Times New Roman" w:hAnsi="Times New Roman" w:cs="Times New Roman"/>
          <w:color w:val="000000"/>
          <w:sz w:val="28"/>
          <w:szCs w:val="28"/>
          <w:lang w:eastAsia="ru-RU"/>
        </w:rPr>
        <w:t xml:space="preserve"> Самарской области</w:t>
      </w:r>
      <w:r w:rsidRPr="00017C65">
        <w:rPr>
          <w:rFonts w:ascii="Times New Roman" w:eastAsia="Times New Roman" w:hAnsi="Times New Roman" w:cs="Times New Roman"/>
          <w:color w:val="000000"/>
          <w:sz w:val="28"/>
          <w:szCs w:val="28"/>
          <w:lang w:eastAsia="ru-RU"/>
        </w:rPr>
        <w:t xml:space="preserve"> (далее – Согласительная комиссия).</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2.  Согласительная комиссия в своей деятельности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Самарской области, нормативными правовыми актами федеральных органов исполнительной власти, иными нормативными правовыми актами, а также настоящим Регламентом.</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3.  Целью работы Согласительной комиссии является согласование местоположения границ земельных участков при выполнении комплексных кадастровых работ на территории городского округа </w:t>
      </w:r>
      <w:proofErr w:type="spellStart"/>
      <w:r>
        <w:rPr>
          <w:rFonts w:ascii="Times New Roman" w:eastAsia="Times New Roman" w:hAnsi="Times New Roman" w:cs="Times New Roman"/>
          <w:color w:val="000000"/>
          <w:sz w:val="28"/>
          <w:szCs w:val="28"/>
          <w:lang w:eastAsia="ru-RU"/>
        </w:rPr>
        <w:t>Кинель</w:t>
      </w:r>
      <w:proofErr w:type="spellEnd"/>
      <w:r>
        <w:rPr>
          <w:rFonts w:ascii="Times New Roman" w:eastAsia="Times New Roman" w:hAnsi="Times New Roman" w:cs="Times New Roman"/>
          <w:color w:val="000000"/>
          <w:sz w:val="28"/>
          <w:szCs w:val="28"/>
          <w:lang w:eastAsia="ru-RU"/>
        </w:rPr>
        <w:t xml:space="preserve"> Самарской области</w:t>
      </w:r>
      <w:r w:rsidRPr="00017C65">
        <w:rPr>
          <w:rFonts w:ascii="Times New Roman" w:eastAsia="Times New Roman" w:hAnsi="Times New Roman" w:cs="Times New Roman"/>
          <w:color w:val="000000"/>
          <w:sz w:val="28"/>
          <w:szCs w:val="28"/>
          <w:lang w:eastAsia="ru-RU"/>
        </w:rPr>
        <w:t>.</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4.  Согласительная комиссия формируется в течение 20 (двадцати) рабочих дней со дня заключения контракта на выполнение комплексных </w:t>
      </w:r>
      <w:r w:rsidRPr="00017C65">
        <w:rPr>
          <w:rFonts w:ascii="Times New Roman" w:eastAsia="Times New Roman" w:hAnsi="Times New Roman" w:cs="Times New Roman"/>
          <w:color w:val="000000"/>
          <w:sz w:val="28"/>
          <w:szCs w:val="28"/>
          <w:lang w:eastAsia="ru-RU"/>
        </w:rPr>
        <w:lastRenderedPageBreak/>
        <w:t>кадастровых работ или со дня получения извещения о начале выполнения комплексных кадастровых работ в случае финансирования выполнения таких работ за счет внебюджетных средств.</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w:t>
      </w:r>
    </w:p>
    <w:p w:rsidR="00017C65" w:rsidRPr="00017C65" w:rsidRDefault="00017C65" w:rsidP="00017C65">
      <w:pPr>
        <w:shd w:val="clear" w:color="auto" w:fill="FFFFFF"/>
        <w:spacing w:before="90" w:after="90" w:line="240" w:lineRule="auto"/>
        <w:ind w:left="876" w:right="876"/>
        <w:jc w:val="center"/>
        <w:rPr>
          <w:rFonts w:ascii="Times New Roman" w:eastAsia="Times New Roman" w:hAnsi="Times New Roman" w:cs="Times New Roman"/>
          <w:b/>
          <w:bCs/>
          <w:color w:val="000000"/>
          <w:sz w:val="28"/>
          <w:szCs w:val="28"/>
          <w:lang w:eastAsia="ru-RU"/>
        </w:rPr>
      </w:pPr>
      <w:r w:rsidRPr="00017C65">
        <w:rPr>
          <w:rFonts w:ascii="Times New Roman" w:eastAsia="Times New Roman" w:hAnsi="Times New Roman" w:cs="Times New Roman"/>
          <w:b/>
          <w:bCs/>
          <w:color w:val="000000"/>
          <w:sz w:val="28"/>
          <w:szCs w:val="28"/>
          <w:lang w:eastAsia="ru-RU"/>
        </w:rPr>
        <w:t>II. Состав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5.  В состав Согласительной комиссии включаются представител</w:t>
      </w:r>
      <w:r w:rsidR="00DB5B70">
        <w:rPr>
          <w:rFonts w:ascii="Times New Roman" w:eastAsia="Times New Roman" w:hAnsi="Times New Roman" w:cs="Times New Roman"/>
          <w:color w:val="000000"/>
          <w:sz w:val="28"/>
          <w:szCs w:val="28"/>
          <w:lang w:eastAsia="ru-RU"/>
        </w:rPr>
        <w:t>и</w:t>
      </w:r>
      <w:r w:rsidRPr="00017C65">
        <w:rPr>
          <w:rFonts w:ascii="Times New Roman" w:eastAsia="Times New Roman" w:hAnsi="Times New Roman" w:cs="Times New Roman"/>
          <w:color w:val="000000"/>
          <w:sz w:val="28"/>
          <w:szCs w:val="28"/>
          <w:lang w:eastAsia="ru-RU"/>
        </w:rPr>
        <w:t xml:space="preserve"> </w:t>
      </w:r>
      <w:proofErr w:type="gramStart"/>
      <w:r w:rsidRPr="00017C65">
        <w:rPr>
          <w:rFonts w:ascii="Times New Roman" w:eastAsia="Times New Roman" w:hAnsi="Times New Roman" w:cs="Times New Roman"/>
          <w:color w:val="000000"/>
          <w:sz w:val="28"/>
          <w:szCs w:val="28"/>
          <w:lang w:eastAsia="ru-RU"/>
        </w:rPr>
        <w:t>от</w:t>
      </w:r>
      <w:proofErr w:type="gramEnd"/>
      <w:r w:rsidRPr="00017C65">
        <w:rPr>
          <w:rFonts w:ascii="Times New Roman" w:eastAsia="Times New Roman" w:hAnsi="Times New Roman" w:cs="Times New Roman"/>
          <w:color w:val="000000"/>
          <w:sz w:val="28"/>
          <w:szCs w:val="28"/>
          <w:lang w:eastAsia="ru-RU"/>
        </w:rPr>
        <w:t>:</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министерства имущественных отношений Самарской области;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территориального управления Федерального агентства по управлению государственным имуществом в Самарской области, осуществляющего полномочия собственника в отношении соответствующих объектов недвижимости, находящихся в федеральной собственности</w:t>
      </w:r>
      <w:r w:rsidR="00DB5B70">
        <w:rPr>
          <w:rFonts w:ascii="Times New Roman" w:eastAsia="Times New Roman" w:hAnsi="Times New Roman" w:cs="Times New Roman"/>
          <w:color w:val="000000"/>
          <w:sz w:val="28"/>
          <w:szCs w:val="28"/>
          <w:lang w:eastAsia="ru-RU"/>
        </w:rPr>
        <w:t xml:space="preserve"> (если </w:t>
      </w:r>
      <w:r w:rsidR="00DB5B70" w:rsidRPr="00017C65">
        <w:rPr>
          <w:rFonts w:ascii="Times New Roman" w:eastAsia="Times New Roman" w:hAnsi="Times New Roman" w:cs="Times New Roman"/>
          <w:color w:val="000000"/>
          <w:sz w:val="28"/>
          <w:szCs w:val="28"/>
          <w:lang w:eastAsia="ru-RU"/>
        </w:rPr>
        <w:t>комплексны</w:t>
      </w:r>
      <w:r w:rsidR="00DB5B70">
        <w:rPr>
          <w:rFonts w:ascii="Times New Roman" w:eastAsia="Times New Roman" w:hAnsi="Times New Roman" w:cs="Times New Roman"/>
          <w:color w:val="000000"/>
          <w:sz w:val="28"/>
          <w:szCs w:val="28"/>
          <w:lang w:eastAsia="ru-RU"/>
        </w:rPr>
        <w:t>е</w:t>
      </w:r>
      <w:r w:rsidR="00DB5B70" w:rsidRPr="00017C65">
        <w:rPr>
          <w:rFonts w:ascii="Times New Roman" w:eastAsia="Times New Roman" w:hAnsi="Times New Roman" w:cs="Times New Roman"/>
          <w:color w:val="000000"/>
          <w:sz w:val="28"/>
          <w:szCs w:val="28"/>
          <w:lang w:eastAsia="ru-RU"/>
        </w:rPr>
        <w:t xml:space="preserve"> кадастровы</w:t>
      </w:r>
      <w:r w:rsidR="00DB5B70">
        <w:rPr>
          <w:rFonts w:ascii="Times New Roman" w:eastAsia="Times New Roman" w:hAnsi="Times New Roman" w:cs="Times New Roman"/>
          <w:color w:val="000000"/>
          <w:sz w:val="28"/>
          <w:szCs w:val="28"/>
          <w:lang w:eastAsia="ru-RU"/>
        </w:rPr>
        <w:t>е</w:t>
      </w:r>
      <w:r w:rsidR="00DB5B70" w:rsidRPr="00017C65">
        <w:rPr>
          <w:rFonts w:ascii="Times New Roman" w:eastAsia="Times New Roman" w:hAnsi="Times New Roman" w:cs="Times New Roman"/>
          <w:color w:val="000000"/>
          <w:sz w:val="28"/>
          <w:szCs w:val="28"/>
          <w:lang w:eastAsia="ru-RU"/>
        </w:rPr>
        <w:t xml:space="preserve"> работ</w:t>
      </w:r>
      <w:r w:rsidR="00DB5B70">
        <w:rPr>
          <w:rFonts w:ascii="Times New Roman" w:eastAsia="Times New Roman" w:hAnsi="Times New Roman" w:cs="Times New Roman"/>
          <w:color w:val="000000"/>
          <w:sz w:val="28"/>
          <w:szCs w:val="28"/>
          <w:lang w:eastAsia="ru-RU"/>
        </w:rPr>
        <w:t>ы выполняются в отношении объектов недвижимости,</w:t>
      </w:r>
      <w:r w:rsidR="00DB5B70" w:rsidRPr="00DB5B70">
        <w:rPr>
          <w:rFonts w:ascii="Times New Roman" w:eastAsia="Times New Roman" w:hAnsi="Times New Roman" w:cs="Times New Roman"/>
          <w:color w:val="000000"/>
          <w:sz w:val="28"/>
          <w:szCs w:val="28"/>
          <w:lang w:eastAsia="ru-RU"/>
        </w:rPr>
        <w:t xml:space="preserve"> </w:t>
      </w:r>
      <w:r w:rsidR="00DB5B70" w:rsidRPr="00017C65">
        <w:rPr>
          <w:rFonts w:ascii="Times New Roman" w:eastAsia="Times New Roman" w:hAnsi="Times New Roman" w:cs="Times New Roman"/>
          <w:color w:val="000000"/>
          <w:sz w:val="28"/>
          <w:szCs w:val="28"/>
          <w:lang w:eastAsia="ru-RU"/>
        </w:rPr>
        <w:t>находящихся в федеральной собственности</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органа местного самоуправления городского округа </w:t>
      </w:r>
      <w:proofErr w:type="spellStart"/>
      <w:r>
        <w:rPr>
          <w:rFonts w:ascii="Times New Roman" w:eastAsia="Times New Roman" w:hAnsi="Times New Roman" w:cs="Times New Roman"/>
          <w:color w:val="000000"/>
          <w:sz w:val="28"/>
          <w:szCs w:val="28"/>
          <w:lang w:eastAsia="ru-RU"/>
        </w:rPr>
        <w:t>Кинель</w:t>
      </w:r>
      <w:proofErr w:type="spellEnd"/>
      <w:r>
        <w:rPr>
          <w:rFonts w:ascii="Times New Roman" w:eastAsia="Times New Roman" w:hAnsi="Times New Roman" w:cs="Times New Roman"/>
          <w:color w:val="000000"/>
          <w:sz w:val="28"/>
          <w:szCs w:val="28"/>
          <w:lang w:eastAsia="ru-RU"/>
        </w:rPr>
        <w:t xml:space="preserve"> Самарской области</w:t>
      </w:r>
      <w:r w:rsidRPr="00017C65">
        <w:rPr>
          <w:rFonts w:ascii="Times New Roman" w:eastAsia="Times New Roman" w:hAnsi="Times New Roman" w:cs="Times New Roman"/>
          <w:color w:val="000000"/>
          <w:sz w:val="28"/>
          <w:szCs w:val="28"/>
          <w:lang w:eastAsia="ru-RU"/>
        </w:rPr>
        <w:t>, на территории которого выполняются комплексные кадастровые работы;</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Управления Федеральной службы государственной регистрации, кадастра и картографии по Самарской области;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саморегулируемой организации, членом которой является кадастровый инженер (в случае, если он является членом саморегулируемой организации).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6.  В состав Согласительной комиссии наряду с представителями, указанными в пункте 5 настоящего Регламента, включаются:</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представитель уполномоченного в области градостроительной деятельности органа местного самоуправления городского округа </w:t>
      </w:r>
      <w:proofErr w:type="spellStart"/>
      <w:r>
        <w:rPr>
          <w:rFonts w:ascii="Times New Roman" w:eastAsia="Times New Roman" w:hAnsi="Times New Roman" w:cs="Times New Roman"/>
          <w:color w:val="000000"/>
          <w:sz w:val="28"/>
          <w:szCs w:val="28"/>
          <w:lang w:eastAsia="ru-RU"/>
        </w:rPr>
        <w:t>Кинель</w:t>
      </w:r>
      <w:proofErr w:type="spellEnd"/>
      <w:r>
        <w:rPr>
          <w:rFonts w:ascii="Times New Roman" w:eastAsia="Times New Roman" w:hAnsi="Times New Roman" w:cs="Times New Roman"/>
          <w:color w:val="000000"/>
          <w:sz w:val="28"/>
          <w:szCs w:val="28"/>
          <w:lang w:eastAsia="ru-RU"/>
        </w:rPr>
        <w:t xml:space="preserve"> Самарской области</w:t>
      </w:r>
      <w:r w:rsidRPr="00017C65">
        <w:rPr>
          <w:rFonts w:ascii="Times New Roman" w:eastAsia="Times New Roman" w:hAnsi="Times New Roman" w:cs="Times New Roman"/>
          <w:color w:val="000000"/>
          <w:sz w:val="28"/>
          <w:szCs w:val="28"/>
          <w:lang w:eastAsia="ru-RU"/>
        </w:rPr>
        <w:t>, на территории которого выполняются комплексные кадастровые работы;</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proofErr w:type="gramStart"/>
      <w:r w:rsidRPr="00017C65">
        <w:rPr>
          <w:rFonts w:ascii="Times New Roman" w:eastAsia="Times New Roman" w:hAnsi="Times New Roman" w:cs="Times New Roman"/>
          <w:color w:val="000000"/>
          <w:sz w:val="28"/>
          <w:szCs w:val="28"/>
          <w:lang w:eastAsia="ru-RU"/>
        </w:rPr>
        <w:t>лицо, уполномоченное решением общего собрания членов товарищества собственников недвижимости (в том числе садоводческого или огородническог</w:t>
      </w:r>
      <w:r w:rsidR="001B6D8D">
        <w:rPr>
          <w:rFonts w:ascii="Times New Roman" w:eastAsia="Times New Roman" w:hAnsi="Times New Roman" w:cs="Times New Roman"/>
          <w:color w:val="000000"/>
          <w:sz w:val="28"/>
          <w:szCs w:val="28"/>
          <w:lang w:eastAsia="ru-RU"/>
        </w:rPr>
        <w:t xml:space="preserve">о некоммерческого товарищества), </w:t>
      </w:r>
      <w:r w:rsidR="00DB5B70">
        <w:rPr>
          <w:rFonts w:ascii="Times New Roman" w:eastAsia="Times New Roman" w:hAnsi="Times New Roman" w:cs="Times New Roman"/>
          <w:color w:val="000000"/>
          <w:sz w:val="28"/>
          <w:szCs w:val="28"/>
          <w:lang w:eastAsia="ru-RU"/>
        </w:rPr>
        <w:t>и (</w:t>
      </w:r>
      <w:r w:rsidR="001B6D8D">
        <w:rPr>
          <w:rFonts w:ascii="Times New Roman" w:eastAsia="Times New Roman" w:hAnsi="Times New Roman" w:cs="Times New Roman"/>
          <w:color w:val="000000"/>
          <w:sz w:val="28"/>
          <w:szCs w:val="28"/>
          <w:lang w:eastAsia="ru-RU"/>
        </w:rPr>
        <w:t>либо</w:t>
      </w:r>
      <w:r w:rsidR="00DB5B70">
        <w:rPr>
          <w:rFonts w:ascii="Times New Roman" w:eastAsia="Times New Roman" w:hAnsi="Times New Roman" w:cs="Times New Roman"/>
          <w:color w:val="000000"/>
          <w:sz w:val="28"/>
          <w:szCs w:val="28"/>
          <w:lang w:eastAsia="ru-RU"/>
        </w:rPr>
        <w:t>)</w:t>
      </w:r>
      <w:r w:rsidR="001B6D8D">
        <w:rPr>
          <w:rFonts w:ascii="Times New Roman" w:eastAsia="Times New Roman" w:hAnsi="Times New Roman" w:cs="Times New Roman"/>
          <w:color w:val="000000"/>
          <w:sz w:val="28"/>
          <w:szCs w:val="28"/>
          <w:lang w:eastAsia="ru-RU"/>
        </w:rPr>
        <w:t xml:space="preserve"> </w:t>
      </w:r>
      <w:r w:rsidRPr="00017C65">
        <w:rPr>
          <w:rFonts w:ascii="Times New Roman" w:eastAsia="Times New Roman" w:hAnsi="Times New Roman" w:cs="Times New Roman"/>
          <w:color w:val="000000"/>
          <w:sz w:val="28"/>
          <w:szCs w:val="28"/>
          <w:lang w:eastAsia="ru-RU"/>
        </w:rPr>
        <w:t>лицо, уполномоченное решением общего собрания членов потребительского кооператива (жилищного, жилищ</w:t>
      </w:r>
      <w:r w:rsidR="001B6D8D">
        <w:rPr>
          <w:rFonts w:ascii="Times New Roman" w:eastAsia="Times New Roman" w:hAnsi="Times New Roman" w:cs="Times New Roman"/>
          <w:color w:val="000000"/>
          <w:sz w:val="28"/>
          <w:szCs w:val="28"/>
          <w:lang w:eastAsia="ru-RU"/>
        </w:rPr>
        <w:t xml:space="preserve">но-строительного или гаражного), </w:t>
      </w:r>
      <w:r w:rsidR="00DB5B70">
        <w:rPr>
          <w:rFonts w:ascii="Times New Roman" w:eastAsia="Times New Roman" w:hAnsi="Times New Roman" w:cs="Times New Roman"/>
          <w:color w:val="000000"/>
          <w:sz w:val="28"/>
          <w:szCs w:val="28"/>
          <w:lang w:eastAsia="ru-RU"/>
        </w:rPr>
        <w:t>и (</w:t>
      </w:r>
      <w:r w:rsidR="001B6D8D">
        <w:rPr>
          <w:rFonts w:ascii="Times New Roman" w:eastAsia="Times New Roman" w:hAnsi="Times New Roman" w:cs="Times New Roman"/>
          <w:color w:val="000000"/>
          <w:sz w:val="28"/>
          <w:szCs w:val="28"/>
          <w:lang w:eastAsia="ru-RU"/>
        </w:rPr>
        <w:t>либо</w:t>
      </w:r>
      <w:r w:rsidR="00DB5B70">
        <w:rPr>
          <w:rFonts w:ascii="Times New Roman" w:eastAsia="Times New Roman" w:hAnsi="Times New Roman" w:cs="Times New Roman"/>
          <w:color w:val="000000"/>
          <w:sz w:val="28"/>
          <w:szCs w:val="28"/>
          <w:lang w:eastAsia="ru-RU"/>
        </w:rPr>
        <w:t>)</w:t>
      </w:r>
      <w:r w:rsidR="001B6D8D">
        <w:rPr>
          <w:rFonts w:ascii="Times New Roman" w:eastAsia="Times New Roman" w:hAnsi="Times New Roman" w:cs="Times New Roman"/>
          <w:color w:val="000000"/>
          <w:sz w:val="28"/>
          <w:szCs w:val="28"/>
          <w:lang w:eastAsia="ru-RU"/>
        </w:rPr>
        <w:t xml:space="preserve"> </w:t>
      </w:r>
      <w:r w:rsidRPr="00017C65">
        <w:rPr>
          <w:rFonts w:ascii="Times New Roman" w:eastAsia="Times New Roman" w:hAnsi="Times New Roman" w:cs="Times New Roman"/>
          <w:color w:val="000000"/>
          <w:sz w:val="28"/>
          <w:szCs w:val="28"/>
          <w:lang w:eastAsia="ru-RU"/>
        </w:rPr>
        <w:t>лицо, уполномоченное решением общего собрания участников гражданско-правового сообщества, указанного в пункте 3 части 6 статьи 42.2 Закона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221-ФЗ</w:t>
      </w:r>
      <w:r w:rsidR="001B6D8D">
        <w:rPr>
          <w:rFonts w:ascii="Times New Roman" w:eastAsia="Times New Roman" w:hAnsi="Times New Roman" w:cs="Times New Roman"/>
          <w:color w:val="000000"/>
          <w:sz w:val="28"/>
          <w:szCs w:val="28"/>
          <w:lang w:eastAsia="ru-RU"/>
        </w:rPr>
        <w:t xml:space="preserve"> если</w:t>
      </w:r>
      <w:r w:rsidR="00DB5B70">
        <w:rPr>
          <w:rFonts w:ascii="Times New Roman" w:eastAsia="Times New Roman" w:hAnsi="Times New Roman" w:cs="Times New Roman"/>
          <w:color w:val="000000"/>
          <w:sz w:val="28"/>
          <w:szCs w:val="28"/>
          <w:lang w:eastAsia="ru-RU"/>
        </w:rPr>
        <w:t xml:space="preserve"> </w:t>
      </w:r>
      <w:r w:rsidR="001B6D8D" w:rsidRPr="00017C65">
        <w:rPr>
          <w:rFonts w:ascii="Times New Roman" w:eastAsia="Times New Roman" w:hAnsi="Times New Roman" w:cs="Times New Roman"/>
          <w:color w:val="000000"/>
          <w:sz w:val="28"/>
          <w:szCs w:val="28"/>
          <w:lang w:eastAsia="ru-RU"/>
        </w:rPr>
        <w:t>комплексны</w:t>
      </w:r>
      <w:r w:rsidR="001B6D8D">
        <w:rPr>
          <w:rFonts w:ascii="Times New Roman" w:eastAsia="Times New Roman" w:hAnsi="Times New Roman" w:cs="Times New Roman"/>
          <w:color w:val="000000"/>
          <w:sz w:val="28"/>
          <w:szCs w:val="28"/>
          <w:lang w:eastAsia="ru-RU"/>
        </w:rPr>
        <w:t>е</w:t>
      </w:r>
      <w:r w:rsidR="001B6D8D" w:rsidRPr="00017C65">
        <w:rPr>
          <w:rFonts w:ascii="Times New Roman" w:eastAsia="Times New Roman" w:hAnsi="Times New Roman" w:cs="Times New Roman"/>
          <w:color w:val="000000"/>
          <w:sz w:val="28"/>
          <w:szCs w:val="28"/>
          <w:lang w:eastAsia="ru-RU"/>
        </w:rPr>
        <w:t xml:space="preserve"> кадастровы</w:t>
      </w:r>
      <w:r w:rsidR="001B6D8D">
        <w:rPr>
          <w:rFonts w:ascii="Times New Roman" w:eastAsia="Times New Roman" w:hAnsi="Times New Roman" w:cs="Times New Roman"/>
          <w:color w:val="000000"/>
          <w:sz w:val="28"/>
          <w:szCs w:val="28"/>
          <w:lang w:eastAsia="ru-RU"/>
        </w:rPr>
        <w:t>е</w:t>
      </w:r>
      <w:r w:rsidR="001B6D8D" w:rsidRPr="00017C65">
        <w:rPr>
          <w:rFonts w:ascii="Times New Roman" w:eastAsia="Times New Roman" w:hAnsi="Times New Roman" w:cs="Times New Roman"/>
          <w:color w:val="000000"/>
          <w:sz w:val="28"/>
          <w:szCs w:val="28"/>
          <w:lang w:eastAsia="ru-RU"/>
        </w:rPr>
        <w:t xml:space="preserve"> работ</w:t>
      </w:r>
      <w:r w:rsidR="001B6D8D">
        <w:rPr>
          <w:rFonts w:ascii="Times New Roman" w:eastAsia="Times New Roman" w:hAnsi="Times New Roman" w:cs="Times New Roman"/>
          <w:color w:val="000000"/>
          <w:sz w:val="28"/>
          <w:szCs w:val="28"/>
          <w:lang w:eastAsia="ru-RU"/>
        </w:rPr>
        <w:t>ы выполняются в отношении объектов недвижимости</w:t>
      </w:r>
      <w:proofErr w:type="gramEnd"/>
      <w:r w:rsidR="001B6D8D">
        <w:rPr>
          <w:rFonts w:ascii="Times New Roman" w:eastAsia="Times New Roman" w:hAnsi="Times New Roman" w:cs="Times New Roman"/>
          <w:color w:val="000000"/>
          <w:sz w:val="28"/>
          <w:szCs w:val="28"/>
          <w:lang w:eastAsia="ru-RU"/>
        </w:rPr>
        <w:t>, расположенных на территориях таких орг</w:t>
      </w:r>
      <w:bookmarkStart w:id="0" w:name="_GoBack"/>
      <w:bookmarkEnd w:id="0"/>
      <w:r w:rsidR="00DB5B70">
        <w:rPr>
          <w:rFonts w:ascii="Times New Roman" w:eastAsia="Times New Roman" w:hAnsi="Times New Roman" w:cs="Times New Roman"/>
          <w:color w:val="000000"/>
          <w:sz w:val="28"/>
          <w:szCs w:val="28"/>
          <w:lang w:eastAsia="ru-RU"/>
        </w:rPr>
        <w:t>а</w:t>
      </w:r>
      <w:r w:rsidR="001B6D8D">
        <w:rPr>
          <w:rFonts w:ascii="Times New Roman" w:eastAsia="Times New Roman" w:hAnsi="Times New Roman" w:cs="Times New Roman"/>
          <w:color w:val="000000"/>
          <w:sz w:val="28"/>
          <w:szCs w:val="28"/>
          <w:lang w:eastAsia="ru-RU"/>
        </w:rPr>
        <w:t>низаций</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заказчик комплексных кадастровых работ (его представитель) в случае, если выполнение таких работ финансируется за счет внебюджетных средств.</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7.  Согласительная комиссия состоит из председателя, заместителя председателя, секретаря и членов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lastRenderedPageBreak/>
        <w:t>8.  Председатель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возглавляет Согласительную комиссию и руководит ее деятельностью;</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планирует деятельность Согласительной комиссии, утверждает повестку дня заседаний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председательствует на заседаниях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организует рассмотрение </w:t>
      </w:r>
      <w:proofErr w:type="gramStart"/>
      <w:r w:rsidRPr="00017C65">
        <w:rPr>
          <w:rFonts w:ascii="Times New Roman" w:eastAsia="Times New Roman" w:hAnsi="Times New Roman" w:cs="Times New Roman"/>
          <w:color w:val="000000"/>
          <w:sz w:val="28"/>
          <w:szCs w:val="28"/>
          <w:lang w:eastAsia="ru-RU"/>
        </w:rPr>
        <w:t>вопросов повестки дня заседания Согласительной комиссии</w:t>
      </w:r>
      <w:proofErr w:type="gramEnd"/>
      <w:r w:rsidRPr="00017C65">
        <w:rPr>
          <w:rFonts w:ascii="Times New Roman" w:eastAsia="Times New Roman" w:hAnsi="Times New Roman" w:cs="Times New Roman"/>
          <w:color w:val="000000"/>
          <w:sz w:val="28"/>
          <w:szCs w:val="28"/>
          <w:lang w:eastAsia="ru-RU"/>
        </w:rPr>
        <w:t>;</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ставит на голосование предложения по рассматриваемым вопросам, организует голосование и подсчет голосов членов Согласительной комиссии, определяет результаты их голосования;</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подписывает запросы, обращения и другие документы, направляемые от имени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9.  Заместитель председателя Согласительной комиссии осуществляет отдельные полномочия по поручению председателя Согласительной комиссии,  а также осуществляет полномочия председателя в его отсутствие. Заместитель председателя Согласительной комиссии избирается на первом заседании из числа лиц, входящих в состав Согласительной комиссии, простым большинством голосов.</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10. Секретарь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организует подготовку материалов для рассмотрения на заседаниях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формирует проект повестки дня заседания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уведомляет членов Согласительной комиссии о времени и месте проведения, а также о повестке дня заседания Согласительной комиссии, по их просьбе знакомит с материалами, подготовленными к заседанию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ведет протоколы заседаний Согласительной комиссии и осуществляет их хранение;</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готовит протоколы заседаний Согласительной комиссии, заключение Согласительной комиссии о результатах рассмотрения возражений относительно местоположения границ земельных участков, акт согласования местоположения границ при выполнении комплексных кадастровых работ;</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оформляет запросы, обращения и другие документы, направляемые</w:t>
      </w:r>
      <w:r w:rsidRPr="00017C65">
        <w:rPr>
          <w:rFonts w:ascii="Times New Roman" w:eastAsia="Times New Roman" w:hAnsi="Times New Roman" w:cs="Times New Roman"/>
          <w:color w:val="000000"/>
          <w:sz w:val="28"/>
          <w:szCs w:val="28"/>
          <w:lang w:eastAsia="ru-RU"/>
        </w:rPr>
        <w:br/>
        <w:t>от имени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ведет делопроизводство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организует направление заказчику комплексных кадастровых работ проекта карты-плана территории, оформленного исполнителем комплексных кадастровых работ, для утверждения.</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lastRenderedPageBreak/>
        <w:t>В отсутствие секретаря Согласительной комиссии его полномочия возлагаются председателем Согласительной комиссии на иного члена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w:t>
      </w:r>
    </w:p>
    <w:p w:rsidR="00017C65" w:rsidRPr="00017C65" w:rsidRDefault="00017C65" w:rsidP="00017C65">
      <w:pPr>
        <w:shd w:val="clear" w:color="auto" w:fill="FFFFFF"/>
        <w:spacing w:before="90" w:after="90" w:line="240" w:lineRule="auto"/>
        <w:ind w:left="876" w:right="876"/>
        <w:jc w:val="center"/>
        <w:rPr>
          <w:rFonts w:ascii="Times New Roman" w:eastAsia="Times New Roman" w:hAnsi="Times New Roman" w:cs="Times New Roman"/>
          <w:b/>
          <w:bCs/>
          <w:color w:val="000000"/>
          <w:sz w:val="28"/>
          <w:szCs w:val="28"/>
          <w:lang w:eastAsia="ru-RU"/>
        </w:rPr>
      </w:pPr>
      <w:r w:rsidRPr="00017C65">
        <w:rPr>
          <w:rFonts w:ascii="Times New Roman" w:eastAsia="Times New Roman" w:hAnsi="Times New Roman" w:cs="Times New Roman"/>
          <w:b/>
          <w:bCs/>
          <w:color w:val="000000"/>
          <w:sz w:val="28"/>
          <w:szCs w:val="28"/>
          <w:lang w:eastAsia="ru-RU"/>
        </w:rPr>
        <w:t>III. Полномочия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11. К полномочиям Согласительной комиссии относятся:</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рассмотрение возражений заинтересованных лиц, указанных в части 3 статьи 39 Закона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221-ФЗ (далее – Заинтересованные лица), относительно местоположения границ земельных участков;</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подготовка заключения Согласительной комиссии о резул</w:t>
      </w:r>
      <w:r w:rsidR="00DB5B70">
        <w:rPr>
          <w:rFonts w:ascii="Times New Roman" w:eastAsia="Times New Roman" w:hAnsi="Times New Roman" w:cs="Times New Roman"/>
          <w:color w:val="000000"/>
          <w:sz w:val="28"/>
          <w:szCs w:val="28"/>
          <w:lang w:eastAsia="ru-RU"/>
        </w:rPr>
        <w:t>ьтатах рассмотрения возражений З</w:t>
      </w:r>
      <w:r w:rsidRPr="00017C65">
        <w:rPr>
          <w:rFonts w:ascii="Times New Roman" w:eastAsia="Times New Roman" w:hAnsi="Times New Roman" w:cs="Times New Roman"/>
          <w:color w:val="000000"/>
          <w:sz w:val="28"/>
          <w:szCs w:val="28"/>
          <w:lang w:eastAsia="ru-RU"/>
        </w:rPr>
        <w:t>аинтересованных лиц относительно местоположения границ земельных участков, в том числе о нецелесообразности изменения проекта карты-плана территории в случае необоснованности таких возражений или о необходимости изменения исполнителем комплексных кадастровых работ карты-плана территории в соответствии с такими возражениями (далее – Заключение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оформление акта согласования местоположения границ при выполнении комплексных кадастровых работ;</w:t>
      </w:r>
    </w:p>
    <w:p w:rsidR="00017C65" w:rsidRPr="00017C65" w:rsidRDefault="00DB5B70"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разъяснение З</w:t>
      </w:r>
      <w:r w:rsidR="00017C65" w:rsidRPr="00017C65">
        <w:rPr>
          <w:rFonts w:ascii="Times New Roman" w:eastAsia="Times New Roman" w:hAnsi="Times New Roman" w:cs="Times New Roman"/>
          <w:color w:val="000000"/>
          <w:sz w:val="28"/>
          <w:szCs w:val="28"/>
          <w:lang w:eastAsia="ru-RU"/>
        </w:rPr>
        <w:t>аинтересованным лицам возможности разрешения земельного спора о местоположении границ земельных участков в судебном порядке.</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w:t>
      </w:r>
    </w:p>
    <w:p w:rsidR="00017C65" w:rsidRPr="00017C65" w:rsidRDefault="00017C65" w:rsidP="00017C65">
      <w:pPr>
        <w:shd w:val="clear" w:color="auto" w:fill="FFFFFF"/>
        <w:spacing w:before="90" w:after="90" w:line="240" w:lineRule="auto"/>
        <w:ind w:left="876" w:right="876"/>
        <w:jc w:val="center"/>
        <w:rPr>
          <w:rFonts w:ascii="Times New Roman" w:eastAsia="Times New Roman" w:hAnsi="Times New Roman" w:cs="Times New Roman"/>
          <w:b/>
          <w:bCs/>
          <w:color w:val="000000"/>
          <w:sz w:val="28"/>
          <w:szCs w:val="28"/>
          <w:lang w:eastAsia="ru-RU"/>
        </w:rPr>
      </w:pPr>
      <w:r w:rsidRPr="00017C65">
        <w:rPr>
          <w:rFonts w:ascii="Times New Roman" w:eastAsia="Times New Roman" w:hAnsi="Times New Roman" w:cs="Times New Roman"/>
          <w:b/>
          <w:bCs/>
          <w:color w:val="000000"/>
          <w:sz w:val="28"/>
          <w:szCs w:val="28"/>
          <w:lang w:eastAsia="ru-RU"/>
        </w:rPr>
        <w:t>IV. Порядок работы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12. В целях согласования местоположения границ земельных участков, являющихся объектами комплексных кадастровых работ и расположенных в границах территории выполнения этих работ, Согласительная комиссия проводит  </w:t>
      </w:r>
      <w:r>
        <w:rPr>
          <w:rFonts w:ascii="Times New Roman" w:eastAsia="Times New Roman" w:hAnsi="Times New Roman" w:cs="Times New Roman"/>
          <w:color w:val="000000"/>
          <w:sz w:val="28"/>
          <w:szCs w:val="28"/>
          <w:lang w:eastAsia="ru-RU"/>
        </w:rPr>
        <w:t>з</w:t>
      </w:r>
      <w:r w:rsidRPr="00017C65">
        <w:rPr>
          <w:rFonts w:ascii="Times New Roman" w:eastAsia="Times New Roman" w:hAnsi="Times New Roman" w:cs="Times New Roman"/>
          <w:color w:val="000000"/>
          <w:sz w:val="28"/>
          <w:szCs w:val="28"/>
          <w:lang w:eastAsia="ru-RU"/>
        </w:rPr>
        <w:t>аседание, на которое приглашаются Заинтересованные лица и исполнитель комплексных кадастровых работ. Заседание проводится в очной форме при участии членов Согласительной комиссии и заинтересованных лиц.</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13. Дата, время и место заседания Согласительной комиссии указываются в извещении о проведении заседания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14. Извещение о проведении заседания Согласительной комиссии, </w:t>
      </w:r>
      <w:proofErr w:type="gramStart"/>
      <w:r w:rsidRPr="00017C65">
        <w:rPr>
          <w:rFonts w:ascii="Times New Roman" w:eastAsia="Times New Roman" w:hAnsi="Times New Roman" w:cs="Times New Roman"/>
          <w:color w:val="000000"/>
          <w:sz w:val="28"/>
          <w:szCs w:val="28"/>
          <w:lang w:eastAsia="ru-RU"/>
        </w:rPr>
        <w:t>содержащее</w:t>
      </w:r>
      <w:proofErr w:type="gramEnd"/>
      <w:r w:rsidRPr="00017C65">
        <w:rPr>
          <w:rFonts w:ascii="Times New Roman" w:eastAsia="Times New Roman" w:hAnsi="Times New Roman" w:cs="Times New Roman"/>
          <w:color w:val="000000"/>
          <w:sz w:val="28"/>
          <w:szCs w:val="28"/>
          <w:lang w:eastAsia="ru-RU"/>
        </w:rPr>
        <w:t xml:space="preserve"> в том числе уведомление о завершении подготовки проекта карты-плана территории, опубликовывается, размещается и направляется заказчиком комплексных кадастровых работ в случае, если выполнение комплексных кадастровых работ финансируется за счет бюджетных средств, или органом, уполномоченным на утверждение карты-плана территории, в </w:t>
      </w:r>
      <w:r w:rsidRPr="00017C65">
        <w:rPr>
          <w:rFonts w:ascii="Times New Roman" w:eastAsia="Times New Roman" w:hAnsi="Times New Roman" w:cs="Times New Roman"/>
          <w:color w:val="000000"/>
          <w:sz w:val="28"/>
          <w:szCs w:val="28"/>
          <w:lang w:eastAsia="ru-RU"/>
        </w:rPr>
        <w:lastRenderedPageBreak/>
        <w:t xml:space="preserve">случае, если выполнение комплексных кадастровых работ финансируется за счет внебюджетных средств, способами, установленными Законом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221-ФЗ </w:t>
      </w:r>
      <w:proofErr w:type="gramStart"/>
      <w:r w:rsidRPr="00017C65">
        <w:rPr>
          <w:rFonts w:ascii="Times New Roman" w:eastAsia="Times New Roman" w:hAnsi="Times New Roman" w:cs="Times New Roman"/>
          <w:color w:val="000000"/>
          <w:sz w:val="28"/>
          <w:szCs w:val="28"/>
          <w:lang w:eastAsia="ru-RU"/>
        </w:rPr>
        <w:t xml:space="preserve">для опубликования, размещения и направления извещения  о начале выполнения комплексных кадастровых работ, не менее чем за 15 (пятнадцать) рабочих дней до дня проведения указанного заседания по форме, установленной приложением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 к приказу Министерства экономического развития Российской Федерации от 23.04.2015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254 «Об утверждении формы извещения о начале выполнения комплексных кадастровых работ  и примерной формы и содержания извещения опроведении заседания согласительной комиссии</w:t>
      </w:r>
      <w:proofErr w:type="gramEnd"/>
      <w:r w:rsidRPr="00017C65">
        <w:rPr>
          <w:rFonts w:ascii="Times New Roman" w:eastAsia="Times New Roman" w:hAnsi="Times New Roman" w:cs="Times New Roman"/>
          <w:color w:val="000000"/>
          <w:sz w:val="28"/>
          <w:szCs w:val="28"/>
          <w:lang w:eastAsia="ru-RU"/>
        </w:rPr>
        <w:t xml:space="preserve"> по вопросу согласования местоположения границ земельных участков при выполнении комплексных кадастровых работ».</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15. Согласительная комиссия обеспечивает ознакомление любых лиц с проектом карты-плана территории в соответствии с регламентом работы Согласительной комиссии путем:</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направления проекта карты-плана территории в форме электронного документа в соответствии с запросом заявителя;</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предоставления возможности ознакомления с проектом карты-плана территории в форме документа на бумажном носителе по месту нахождения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16. Согласительная комиссия правомочна решать вопросы, если на ее заседании присутствуют не менее чем две трети от установленного числа ее членов.</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17. Голосование по всем вопросам проводится открыто. При голосовании мнение членов Согласительной комиссии выражается словами «за» или «против». Члены Согласительной комиссии не вправе воздерживаться от голосования. Решение Согласительной комиссии по всем вопросам считается принятым, если за него проголосовало более половины присутствующих на заседании членов Согласительной комиссии либо если при равенстве голосов членов Согласительной комиссии председательствующий на заседании голосовал «за» принятие решения.</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18. На заседании Согласительной комиссии по вопросу согласования местоположения границ земельных участков представляется проект карты-плана территории, разъясняются результаты выполнения комплексных кадастровых работ, порядок согласования местоположения границ земельных участков и регламент работы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19. При выполнении комплексных кадастровых работ согласование местоположения границ проводится в отношении земельных участков, местоположение границ которых подлежит обязательному согласованию в соответствии с Законом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221-ФЗ.</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20. Возражения Заинтересованных лиц относительно местоположения границ земельных участков могут быть представлены </w:t>
      </w:r>
      <w:proofErr w:type="gramStart"/>
      <w:r w:rsidRPr="00017C65">
        <w:rPr>
          <w:rFonts w:ascii="Times New Roman" w:eastAsia="Times New Roman" w:hAnsi="Times New Roman" w:cs="Times New Roman"/>
          <w:color w:val="000000"/>
          <w:sz w:val="28"/>
          <w:szCs w:val="28"/>
          <w:lang w:eastAsia="ru-RU"/>
        </w:rPr>
        <w:t xml:space="preserve">в письменной форме в Согласительную комиссию в период со дня опубликования извещения о </w:t>
      </w:r>
      <w:r w:rsidRPr="00017C65">
        <w:rPr>
          <w:rFonts w:ascii="Times New Roman" w:eastAsia="Times New Roman" w:hAnsi="Times New Roman" w:cs="Times New Roman"/>
          <w:color w:val="000000"/>
          <w:sz w:val="28"/>
          <w:szCs w:val="28"/>
          <w:lang w:eastAsia="ru-RU"/>
        </w:rPr>
        <w:lastRenderedPageBreak/>
        <w:t>проведении</w:t>
      </w:r>
      <w:proofErr w:type="gramEnd"/>
      <w:r w:rsidRPr="00017C65">
        <w:rPr>
          <w:rFonts w:ascii="Times New Roman" w:eastAsia="Times New Roman" w:hAnsi="Times New Roman" w:cs="Times New Roman"/>
          <w:color w:val="000000"/>
          <w:sz w:val="28"/>
          <w:szCs w:val="28"/>
          <w:lang w:eastAsia="ru-RU"/>
        </w:rPr>
        <w:t xml:space="preserve"> заседания Согласительной комиссии до дня проведения данного заседания, а также в течение 35 (тридцати пяти) календарных дней со дня проведения первого заседания Согласительной комиссии.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Указанные возражения представляются Заинтересованными лицами относительно местоположения границ земельных участков:</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сведения Единого государственного реестра </w:t>
      </w:r>
      <w:proofErr w:type="gramStart"/>
      <w:r w:rsidRPr="00017C65">
        <w:rPr>
          <w:rFonts w:ascii="Times New Roman" w:eastAsia="Times New Roman" w:hAnsi="Times New Roman" w:cs="Times New Roman"/>
          <w:color w:val="000000"/>
          <w:sz w:val="28"/>
          <w:szCs w:val="28"/>
          <w:lang w:eastAsia="ru-RU"/>
        </w:rPr>
        <w:t>недвижимости</w:t>
      </w:r>
      <w:proofErr w:type="gramEnd"/>
      <w:r w:rsidRPr="00017C65">
        <w:rPr>
          <w:rFonts w:ascii="Times New Roman" w:eastAsia="Times New Roman" w:hAnsi="Times New Roman" w:cs="Times New Roman"/>
          <w:color w:val="000000"/>
          <w:sz w:val="28"/>
          <w:szCs w:val="28"/>
          <w:lang w:eastAsia="ru-RU"/>
        </w:rPr>
        <w:t xml:space="preserve"> о которых не соответствуют установленным на основании Федерального закона от 13.07.2015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218-ФЗ «О государственной регистрации недвижимости» требованиям к описанию местоположения границ земельных участков;</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proofErr w:type="gramStart"/>
      <w:r w:rsidRPr="00017C65">
        <w:rPr>
          <w:rFonts w:ascii="Times New Roman" w:eastAsia="Times New Roman" w:hAnsi="Times New Roman" w:cs="Times New Roman"/>
          <w:color w:val="000000"/>
          <w:sz w:val="28"/>
          <w:szCs w:val="28"/>
          <w:lang w:eastAsia="ru-RU"/>
        </w:rPr>
        <w:t>образование</w:t>
      </w:r>
      <w:proofErr w:type="gramEnd"/>
      <w:r w:rsidRPr="00017C65">
        <w:rPr>
          <w:rFonts w:ascii="Times New Roman" w:eastAsia="Times New Roman" w:hAnsi="Times New Roman" w:cs="Times New Roman"/>
          <w:color w:val="000000"/>
          <w:sz w:val="28"/>
          <w:szCs w:val="28"/>
          <w:lang w:eastAsia="ru-RU"/>
        </w:rPr>
        <w:t xml:space="preserve"> которых предусмотрено документами, указанными в части 6 статьи 42.1 Закона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221-ФЗ.</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21. </w:t>
      </w:r>
      <w:proofErr w:type="gramStart"/>
      <w:r w:rsidRPr="00017C65">
        <w:rPr>
          <w:rFonts w:ascii="Times New Roman" w:eastAsia="Times New Roman" w:hAnsi="Times New Roman" w:cs="Times New Roman"/>
          <w:color w:val="000000"/>
          <w:sz w:val="28"/>
          <w:szCs w:val="28"/>
          <w:lang w:eastAsia="ru-RU"/>
        </w:rPr>
        <w:t>Возражения относительно местоположения границ земельного участка должны содержать сведения о лице, направившем данные возражения, в том числе фамилию, имя и (при наличии) отчество, а также адрес правообладателя и (или) адрес электронной почты правообладателя, реквизиты документа, удостоверяющего его личность, обоснование причин его несогласия с местоположением границ земельного участка, кадастровый номер земельного участка (при наличии) или обозначение образуемого земельного участка в соответствии</w:t>
      </w:r>
      <w:proofErr w:type="gramEnd"/>
      <w:r w:rsidRPr="00017C65">
        <w:rPr>
          <w:rFonts w:ascii="Times New Roman" w:eastAsia="Times New Roman" w:hAnsi="Times New Roman" w:cs="Times New Roman"/>
          <w:color w:val="000000"/>
          <w:sz w:val="28"/>
          <w:szCs w:val="28"/>
          <w:lang w:eastAsia="ru-RU"/>
        </w:rPr>
        <w:t xml:space="preserve"> с проектом карты-плана </w:t>
      </w:r>
      <w:proofErr w:type="spellStart"/>
      <w:r w:rsidRPr="00017C65">
        <w:rPr>
          <w:rFonts w:ascii="Times New Roman" w:eastAsia="Times New Roman" w:hAnsi="Times New Roman" w:cs="Times New Roman"/>
          <w:color w:val="000000"/>
          <w:sz w:val="28"/>
          <w:szCs w:val="28"/>
          <w:lang w:eastAsia="ru-RU"/>
        </w:rPr>
        <w:t>территории</w:t>
      </w:r>
      <w:proofErr w:type="gramStart"/>
      <w:r w:rsidRPr="00017C65">
        <w:rPr>
          <w:rFonts w:ascii="Times New Roman" w:eastAsia="Times New Roman" w:hAnsi="Times New Roman" w:cs="Times New Roman"/>
          <w:color w:val="000000"/>
          <w:sz w:val="28"/>
          <w:szCs w:val="28"/>
          <w:lang w:eastAsia="ru-RU"/>
        </w:rPr>
        <w:t>.К</w:t>
      </w:r>
      <w:proofErr w:type="spellEnd"/>
      <w:proofErr w:type="gramEnd"/>
      <w:r w:rsidRPr="00017C65">
        <w:rPr>
          <w:rFonts w:ascii="Times New Roman" w:eastAsia="Times New Roman" w:hAnsi="Times New Roman" w:cs="Times New Roman"/>
          <w:color w:val="000000"/>
          <w:sz w:val="28"/>
          <w:szCs w:val="28"/>
          <w:lang w:eastAsia="ru-RU"/>
        </w:rPr>
        <w:t xml:space="preserve"> указанным возражениям должны быть приложены копии документов, подтверждающих право лица, направившего данные возражения, на такой земельный участок, или иные документы, устанавливающие или удостоверяющие права на такой земельный участок, а также документы, определяющие или определявшие местоположение границ при образовании такого земельного участка (при наличии).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22. Акты согласования местоположения границ при выполнении комплексных кадастровых работ и Заключения Согласительной комиссии о рассмотрении возражений </w:t>
      </w:r>
      <w:r w:rsidR="00DB5B70">
        <w:rPr>
          <w:rFonts w:ascii="Times New Roman" w:eastAsia="Times New Roman" w:hAnsi="Times New Roman" w:cs="Times New Roman"/>
          <w:color w:val="000000"/>
          <w:sz w:val="28"/>
          <w:szCs w:val="28"/>
          <w:lang w:eastAsia="ru-RU"/>
        </w:rPr>
        <w:t>З</w:t>
      </w:r>
      <w:r w:rsidRPr="00017C65">
        <w:rPr>
          <w:rFonts w:ascii="Times New Roman" w:eastAsia="Times New Roman" w:hAnsi="Times New Roman" w:cs="Times New Roman"/>
          <w:color w:val="000000"/>
          <w:sz w:val="28"/>
          <w:szCs w:val="28"/>
          <w:lang w:eastAsia="ru-RU"/>
        </w:rPr>
        <w:t>аинтересованных лиц оформляются Согласительной комиссией в форме документов на бумажном носителе, которые хранятся органом, сформировавшим Согласительную комиссию.</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23. При согласовании местоположения границ или частей границ земельного участка в рамках выполнения комплексных кадастровых работ местоположение таких границ или их частей считается согласованным, если:</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заинтересованными лицами не представлены возражения относительно местоположения границ или частей границ земельного участка;</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местоположение границ или частей границ земельного участка установлено на основании вступившего в законную силу судебного </w:t>
      </w:r>
      <w:proofErr w:type="spellStart"/>
      <w:r w:rsidRPr="00017C65">
        <w:rPr>
          <w:rFonts w:ascii="Times New Roman" w:eastAsia="Times New Roman" w:hAnsi="Times New Roman" w:cs="Times New Roman"/>
          <w:color w:val="000000"/>
          <w:sz w:val="28"/>
          <w:szCs w:val="28"/>
          <w:lang w:eastAsia="ru-RU"/>
        </w:rPr>
        <w:t>акта</w:t>
      </w:r>
      <w:proofErr w:type="gramStart"/>
      <w:r w:rsidRPr="00017C65">
        <w:rPr>
          <w:rFonts w:ascii="Times New Roman" w:eastAsia="Times New Roman" w:hAnsi="Times New Roman" w:cs="Times New Roman"/>
          <w:color w:val="000000"/>
          <w:sz w:val="28"/>
          <w:szCs w:val="28"/>
          <w:lang w:eastAsia="ru-RU"/>
        </w:rPr>
        <w:t>,в</w:t>
      </w:r>
      <w:proofErr w:type="spellEnd"/>
      <w:proofErr w:type="gramEnd"/>
      <w:r w:rsidRPr="00017C65">
        <w:rPr>
          <w:rFonts w:ascii="Times New Roman" w:eastAsia="Times New Roman" w:hAnsi="Times New Roman" w:cs="Times New Roman"/>
          <w:color w:val="000000"/>
          <w:sz w:val="28"/>
          <w:szCs w:val="28"/>
          <w:lang w:eastAsia="ru-RU"/>
        </w:rPr>
        <w:t xml:space="preserve"> том числе в связи с рассмотрением земельного спора о местоположении границ земельного участка.</w:t>
      </w:r>
    </w:p>
    <w:p w:rsidR="00017C65" w:rsidRPr="00017C65" w:rsidRDefault="00DB5B70"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случае предоставления З</w:t>
      </w:r>
      <w:r w:rsidR="00017C65" w:rsidRPr="00017C65">
        <w:rPr>
          <w:rFonts w:ascii="Times New Roman" w:eastAsia="Times New Roman" w:hAnsi="Times New Roman" w:cs="Times New Roman"/>
          <w:color w:val="000000"/>
          <w:sz w:val="28"/>
          <w:szCs w:val="28"/>
          <w:lang w:eastAsia="ru-RU"/>
        </w:rPr>
        <w:t xml:space="preserve">аинтересованными лицами возражений относительно местоположения границ или частей границ земельного участка, за исключением случаев, если земельный спор о местоположении границ </w:t>
      </w:r>
      <w:r w:rsidR="00017C65" w:rsidRPr="00017C65">
        <w:rPr>
          <w:rFonts w:ascii="Times New Roman" w:eastAsia="Times New Roman" w:hAnsi="Times New Roman" w:cs="Times New Roman"/>
          <w:color w:val="000000"/>
          <w:sz w:val="28"/>
          <w:szCs w:val="28"/>
          <w:lang w:eastAsia="ru-RU"/>
        </w:rPr>
        <w:lastRenderedPageBreak/>
        <w:t>земельного участка был разрешен в судебном порядке, местоположение таких границ или частей границ земельного участка считается спорным.</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24. По результатам работы Согласительной комиссии составляются:</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xml:space="preserve">протокол заседания Согласительной комиссии по вопросу согласования местоположения границ земельных участков, форма и содержание которого утверждена Приказом </w:t>
      </w:r>
      <w:r w:rsidR="00DB5B70">
        <w:rPr>
          <w:rFonts w:ascii="Times New Roman" w:eastAsia="Times New Roman" w:hAnsi="Times New Roman" w:cs="Times New Roman"/>
          <w:color w:val="000000"/>
          <w:sz w:val="28"/>
          <w:szCs w:val="28"/>
          <w:lang w:eastAsia="ru-RU"/>
        </w:rPr>
        <w:t>№</w:t>
      </w:r>
      <w:r w:rsidRPr="00017C65">
        <w:rPr>
          <w:rFonts w:ascii="Times New Roman" w:eastAsia="Times New Roman" w:hAnsi="Times New Roman" w:cs="Times New Roman"/>
          <w:color w:val="000000"/>
          <w:sz w:val="28"/>
          <w:szCs w:val="28"/>
          <w:lang w:eastAsia="ru-RU"/>
        </w:rPr>
        <w:t xml:space="preserve"> 244;</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заключение Согласительной комиссии о результатах рассмотрения возражений относительно местоположения границ или частей границ земельных участков.</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Протокол заседания по вопросу согласования местоположения границ земельных участков и Заключение Согласительной комиссии составляются по 1 (одному) экземпляру для каждого члена Согласительной комиссии, для исполнителя комплексных кадастровых работ, а также Заинтересованных лиц.</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25. </w:t>
      </w:r>
      <w:proofErr w:type="gramStart"/>
      <w:r w:rsidRPr="00017C65">
        <w:rPr>
          <w:rFonts w:ascii="Times New Roman" w:eastAsia="Times New Roman" w:hAnsi="Times New Roman" w:cs="Times New Roman"/>
          <w:color w:val="000000"/>
          <w:sz w:val="28"/>
          <w:szCs w:val="28"/>
          <w:lang w:eastAsia="ru-RU"/>
        </w:rPr>
        <w:t>В течение 20 (двадцати) рабочих дней со дня истечения срока представления возражений, предусмотренных пунктом 21 настоящего Регламента, Согласительная комиссия направляет в орган, уполномоченный на утверждение карты-плана территории, для утверждения оформленный исполнителем комплексных кадастровых работ проект карты-плана территории в окончательной редакции и необходимые для его утверждения материалы заседания Согласительной комиссии.</w:t>
      </w:r>
      <w:proofErr w:type="gramEnd"/>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26. Земельные споры о местоположении границ земельных участков,</w:t>
      </w:r>
      <w:r w:rsidRPr="00017C65">
        <w:rPr>
          <w:rFonts w:ascii="Times New Roman" w:eastAsia="Times New Roman" w:hAnsi="Times New Roman" w:cs="Times New Roman"/>
          <w:color w:val="000000"/>
          <w:sz w:val="28"/>
          <w:szCs w:val="28"/>
          <w:lang w:eastAsia="ru-RU"/>
        </w:rPr>
        <w:br/>
        <w:t>не урегулированные в результате согласования местоположения границ земельных участков, в отношении которых выполнены комплексные кадастровые работы, после оформления акта согласования местоположения границ при выполнении комплексных кадастровых работ разрешаются</w:t>
      </w:r>
      <w:r w:rsidRPr="00017C65">
        <w:rPr>
          <w:rFonts w:ascii="Times New Roman" w:eastAsia="Times New Roman" w:hAnsi="Times New Roman" w:cs="Times New Roman"/>
          <w:color w:val="000000"/>
          <w:sz w:val="28"/>
          <w:szCs w:val="28"/>
          <w:lang w:eastAsia="ru-RU"/>
        </w:rPr>
        <w:br/>
        <w:t>в судебном порядке.</w:t>
      </w:r>
    </w:p>
    <w:p w:rsidR="00017C65" w:rsidRP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27. Наличие или отсутствие утвержденного заключения Согласительной комиссии не препятствует обращению в суд для разрешения земельных споров о местоположении границ земельных участков, расположенных на территории, на которой выполняются комплексные кадастровые работы.</w:t>
      </w:r>
    </w:p>
    <w:p w:rsidR="00017C65" w:rsidRDefault="00017C65"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r w:rsidRPr="00017C65">
        <w:rPr>
          <w:rFonts w:ascii="Times New Roman" w:eastAsia="Times New Roman" w:hAnsi="Times New Roman" w:cs="Times New Roman"/>
          <w:color w:val="000000"/>
          <w:sz w:val="28"/>
          <w:szCs w:val="28"/>
          <w:lang w:eastAsia="ru-RU"/>
        </w:rPr>
        <w:t> </w:t>
      </w:r>
    </w:p>
    <w:p w:rsidR="00A75051" w:rsidRPr="00017C65" w:rsidRDefault="00A75051" w:rsidP="00017C65">
      <w:pPr>
        <w:shd w:val="clear" w:color="auto" w:fill="FFFFFF"/>
        <w:spacing w:before="90" w:after="90" w:line="240" w:lineRule="auto"/>
        <w:ind w:firstLine="612"/>
        <w:jc w:val="both"/>
        <w:rPr>
          <w:rFonts w:ascii="Times New Roman" w:eastAsia="Times New Roman" w:hAnsi="Times New Roman" w:cs="Times New Roman"/>
          <w:color w:val="000000"/>
          <w:sz w:val="28"/>
          <w:szCs w:val="28"/>
          <w:lang w:eastAsia="ru-RU"/>
        </w:rPr>
      </w:pPr>
    </w:p>
    <w:sectPr w:rsidR="00A75051" w:rsidRPr="00017C65" w:rsidSect="005C6E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compat/>
  <w:rsids>
    <w:rsidRoot w:val="00F0035F"/>
    <w:rsid w:val="00017C65"/>
    <w:rsid w:val="001B6D8D"/>
    <w:rsid w:val="00466E80"/>
    <w:rsid w:val="005C6ECB"/>
    <w:rsid w:val="008E5BB5"/>
    <w:rsid w:val="00A75051"/>
    <w:rsid w:val="00DB5B70"/>
    <w:rsid w:val="00F00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C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C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2334</Words>
  <Characters>13307</Characters>
  <Application>Microsoft Office Word</Application>
  <DocSecurity>0</DocSecurity>
  <Lines>110</Lines>
  <Paragraphs>31</Paragraphs>
  <ScaleCrop>false</ScaleCrop>
  <Company>SPecialiST RePack</Company>
  <LinksUpToDate>false</LinksUpToDate>
  <CharactersWithSpaces>15610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GalimovaNG</cp:lastModifiedBy>
  <cp:revision>6</cp:revision>
  <cp:lastPrinted>2023-07-21T07:24:00Z</cp:lastPrinted>
  <dcterms:created xsi:type="dcterms:W3CDTF">2023-07-18T12:42:00Z</dcterms:created>
  <dcterms:modified xsi:type="dcterms:W3CDTF">2023-07-21T07:25:00Z</dcterms:modified>
</cp:coreProperties>
</file>